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4B2" w:rsidRPr="000B54B2" w:rsidRDefault="000B54B2" w:rsidP="000B54B2">
      <w:pPr>
        <w:keepNext/>
        <w:keepLines/>
        <w:tabs>
          <w:tab w:val="num" w:pos="360"/>
        </w:tabs>
        <w:spacing w:after="0" w:line="240" w:lineRule="auto"/>
        <w:jc w:val="center"/>
        <w:outlineLvl w:val="0"/>
        <w:rPr>
          <w:rFonts w:ascii="Arial" w:eastAsia="Calibri" w:hAnsi="Arial" w:cs="Arial"/>
          <w:b/>
        </w:rPr>
      </w:pPr>
      <w:bookmarkStart w:id="0" w:name="_GoBack"/>
      <w:bookmarkEnd w:id="0"/>
      <w:r>
        <w:rPr>
          <w:rFonts w:ascii="Arial" w:hAnsi="Arial"/>
          <w:b/>
        </w:rPr>
        <w:t>Model Emergency Order</w:t>
      </w:r>
    </w:p>
    <w:p w:rsidR="000B54B2" w:rsidRPr="000B54B2" w:rsidRDefault="000B54B2" w:rsidP="000B54B2">
      <w:pPr>
        <w:tabs>
          <w:tab w:val="num" w:pos="360"/>
        </w:tabs>
        <w:autoSpaceDE w:val="0"/>
        <w:autoSpaceDN w:val="0"/>
        <w:spacing w:after="0" w:line="240" w:lineRule="auto"/>
        <w:rPr>
          <w:rFonts w:ascii="Arial" w:eastAsia="Calibri" w:hAnsi="Arial" w:cs="Arial"/>
          <w:b/>
          <w:bCs/>
          <w:szCs w:val="20"/>
        </w:rPr>
      </w:pPr>
    </w:p>
    <w:p w:rsidR="000B54B2" w:rsidRPr="000B54B2" w:rsidRDefault="000B54B2" w:rsidP="000B54B2">
      <w:pPr>
        <w:tabs>
          <w:tab w:val="num" w:pos="360"/>
        </w:tabs>
        <w:autoSpaceDE w:val="0"/>
        <w:autoSpaceDN w:val="0"/>
        <w:spacing w:after="0" w:line="240" w:lineRule="auto"/>
        <w:rPr>
          <w:rFonts w:ascii="Arial" w:eastAsia="Calibri" w:hAnsi="Arial" w:cs="Arial"/>
          <w:b/>
          <w:bCs/>
          <w:szCs w:val="20"/>
        </w:rPr>
      </w:pPr>
    </w:p>
    <w:p w:rsidR="000B54B2" w:rsidRPr="000B54B2" w:rsidRDefault="000B54B2" w:rsidP="000B54B2">
      <w:pPr>
        <w:tabs>
          <w:tab w:val="num" w:pos="360"/>
        </w:tabs>
        <w:autoSpaceDE w:val="0"/>
        <w:autoSpaceDN w:val="0"/>
        <w:spacing w:after="0" w:line="240" w:lineRule="auto"/>
        <w:jc w:val="center"/>
        <w:rPr>
          <w:rFonts w:ascii="Arial" w:eastAsia="Calibri" w:hAnsi="Arial" w:cs="Arial"/>
          <w:b/>
          <w:bCs/>
          <w:szCs w:val="20"/>
        </w:rPr>
      </w:pPr>
      <w:r>
        <w:rPr>
          <w:rFonts w:ascii="Arial" w:hAnsi="Arial"/>
          <w:b/>
        </w:rPr>
        <w:t xml:space="preserve">ORDER </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9596A" w:rsidRPr="000B54B2" w:rsidRDefault="0009596A" w:rsidP="0009596A">
      <w:pPr>
        <w:tabs>
          <w:tab w:val="num" w:pos="360"/>
        </w:tabs>
        <w:autoSpaceDE w:val="0"/>
        <w:autoSpaceDN w:val="0"/>
        <w:spacing w:after="0" w:line="240" w:lineRule="auto"/>
        <w:rPr>
          <w:rFonts w:ascii="Arial" w:eastAsia="Calibri" w:hAnsi="Arial" w:cs="Arial"/>
          <w:szCs w:val="20"/>
        </w:rPr>
      </w:pPr>
      <w:r>
        <w:rPr>
          <w:rFonts w:ascii="Arial" w:hAnsi="Arial"/>
        </w:rPr>
        <w:t>Date of the order:</w:t>
      </w:r>
    </w:p>
    <w:p w:rsidR="0009596A" w:rsidRDefault="0009596A"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Contractor/supplier:</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Object of purchase:</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Scope of purchase/volume:</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Fulfilment/delivery date:</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Price:</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Delivery location:</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spacing w:after="0" w:line="240" w:lineRule="auto"/>
        <w:rPr>
          <w:rFonts w:ascii="Arial" w:eastAsia="Calibri" w:hAnsi="Arial" w:cs="Arial"/>
          <w:szCs w:val="20"/>
        </w:rPr>
      </w:pPr>
      <w:r>
        <w:rPr>
          <w:rFonts w:ascii="Arial" w:hAnsi="Arial"/>
        </w:rPr>
        <w:t>Remuneration/value of purchase:</w:t>
      </w:r>
    </w:p>
    <w:p w:rsidR="000B54B2" w:rsidRPr="000B54B2" w:rsidRDefault="000B54B2" w:rsidP="000B54B2">
      <w:pPr>
        <w:tabs>
          <w:tab w:val="num" w:pos="360"/>
        </w:tabs>
        <w:spacing w:after="0" w:line="240" w:lineRule="auto"/>
        <w:jc w:val="center"/>
        <w:rPr>
          <w:rFonts w:ascii="Arial" w:eastAsia="Calibri" w:hAnsi="Arial" w:cs="Arial"/>
          <w:szCs w:val="20"/>
        </w:rPr>
      </w:pPr>
    </w:p>
    <w:p w:rsidR="000B54B2" w:rsidRPr="000B54B2" w:rsidRDefault="000B54B2" w:rsidP="000B54B2">
      <w:pPr>
        <w:tabs>
          <w:tab w:val="num" w:pos="360"/>
        </w:tabs>
        <w:spacing w:after="0" w:line="240" w:lineRule="auto"/>
        <w:jc w:val="center"/>
        <w:rPr>
          <w:rFonts w:ascii="Arial" w:eastAsia="Calibri" w:hAnsi="Arial" w:cs="Arial"/>
          <w:szCs w:val="20"/>
        </w:rPr>
      </w:pPr>
      <w:r>
        <w:rPr>
          <w:rFonts w:ascii="Arial" w:hAnsi="Arial"/>
        </w:rPr>
        <w:t>§ 1</w:t>
      </w: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p>
    <w:p w:rsidR="000B54B2" w:rsidRPr="000B54B2" w:rsidRDefault="000B54B2" w:rsidP="000B54B2">
      <w:pPr>
        <w:tabs>
          <w:tab w:val="num" w:pos="360"/>
        </w:tabs>
        <w:spacing w:after="0" w:line="240" w:lineRule="auto"/>
        <w:ind w:left="360" w:hanging="360"/>
        <w:jc w:val="both"/>
        <w:rPr>
          <w:rFonts w:ascii="Arial" w:eastAsia="Calibri" w:hAnsi="Arial" w:cs="Arial"/>
          <w:szCs w:val="20"/>
        </w:rPr>
      </w:pPr>
      <w:r>
        <w:rPr>
          <w:rFonts w:ascii="Arial" w:hAnsi="Arial"/>
        </w:rPr>
        <w:t xml:space="preserve">1. The matters not regulated in this Order shall be governed by the provisions of the Polish Civil Code or, alternatively, by the provisions of the Model Contract in force at ANWIL S.A. </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ind w:left="360" w:hanging="360"/>
        <w:jc w:val="both"/>
        <w:rPr>
          <w:rFonts w:ascii="Arial" w:eastAsia="Calibri" w:hAnsi="Arial" w:cs="Arial"/>
          <w:szCs w:val="20"/>
        </w:rPr>
      </w:pPr>
      <w:r>
        <w:rPr>
          <w:rFonts w:ascii="Arial" w:hAnsi="Arial"/>
        </w:rPr>
        <w:t>Or:</w:t>
      </w:r>
    </w:p>
    <w:p w:rsidR="000B54B2" w:rsidRPr="000B54B2" w:rsidRDefault="000B54B2" w:rsidP="000B54B2">
      <w:pPr>
        <w:tabs>
          <w:tab w:val="num" w:pos="360"/>
        </w:tabs>
        <w:spacing w:after="0" w:line="240" w:lineRule="auto"/>
        <w:ind w:left="360" w:hanging="360"/>
        <w:jc w:val="both"/>
        <w:rPr>
          <w:rFonts w:ascii="Arial" w:eastAsia="Calibri" w:hAnsi="Arial" w:cs="Arial"/>
          <w:szCs w:val="20"/>
        </w:rPr>
      </w:pPr>
    </w:p>
    <w:p w:rsidR="000B54B2" w:rsidRPr="000B54B2" w:rsidRDefault="000B54B2" w:rsidP="000B54B2">
      <w:pPr>
        <w:tabs>
          <w:tab w:val="num" w:pos="360"/>
        </w:tabs>
        <w:spacing w:after="0" w:line="240" w:lineRule="auto"/>
        <w:ind w:left="360" w:hanging="360"/>
        <w:jc w:val="both"/>
        <w:rPr>
          <w:rFonts w:ascii="Arial" w:eastAsia="Calibri" w:hAnsi="Arial" w:cs="Arial"/>
          <w:szCs w:val="20"/>
        </w:rPr>
      </w:pPr>
      <w:r>
        <w:rPr>
          <w:rFonts w:ascii="Arial" w:hAnsi="Arial"/>
        </w:rPr>
        <w:t>2. By signing this Order, the Contractor/Supplier acknowledges the receipt of the Model Contract.</w:t>
      </w:r>
    </w:p>
    <w:p w:rsidR="000B54B2" w:rsidRPr="000B54B2" w:rsidRDefault="000B54B2" w:rsidP="000B54B2">
      <w:pPr>
        <w:tabs>
          <w:tab w:val="num" w:pos="360"/>
        </w:tabs>
        <w:spacing w:after="0" w:line="240" w:lineRule="auto"/>
        <w:jc w:val="center"/>
        <w:rPr>
          <w:rFonts w:ascii="Arial" w:eastAsia="Calibri" w:hAnsi="Arial" w:cs="Arial"/>
          <w:szCs w:val="20"/>
        </w:rPr>
      </w:pPr>
    </w:p>
    <w:p w:rsidR="000B54B2" w:rsidRPr="000B54B2" w:rsidRDefault="000B54B2" w:rsidP="000B54B2">
      <w:pPr>
        <w:tabs>
          <w:tab w:val="num" w:pos="360"/>
        </w:tabs>
        <w:spacing w:after="0" w:line="240" w:lineRule="auto"/>
        <w:jc w:val="center"/>
        <w:rPr>
          <w:rFonts w:ascii="Arial" w:eastAsia="Calibri" w:hAnsi="Arial" w:cs="Arial"/>
          <w:szCs w:val="20"/>
        </w:rPr>
      </w:pPr>
      <w:r>
        <w:rPr>
          <w:rFonts w:ascii="Arial" w:hAnsi="Arial"/>
        </w:rPr>
        <w:t>§ 2</w:t>
      </w: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 xml:space="preserve">The Contract is concluded at the moment of written confirmation of the order by the Contractor/Supplier or – in the event of no confirmation – at the moment of commencing the fulfilment of the object of the order. </w:t>
      </w:r>
    </w:p>
    <w:p w:rsidR="000B54B2" w:rsidRPr="000B54B2" w:rsidRDefault="000B54B2" w:rsidP="000B54B2">
      <w:pPr>
        <w:tabs>
          <w:tab w:val="num" w:pos="360"/>
        </w:tabs>
        <w:spacing w:after="0" w:line="240" w:lineRule="auto"/>
        <w:jc w:val="center"/>
        <w:rPr>
          <w:rFonts w:ascii="Arial" w:eastAsia="Calibri" w:hAnsi="Arial" w:cs="Arial"/>
          <w:szCs w:val="20"/>
        </w:rPr>
      </w:pPr>
    </w:p>
    <w:p w:rsidR="000B54B2" w:rsidRPr="000B54B2" w:rsidRDefault="000B54B2" w:rsidP="000B54B2">
      <w:pPr>
        <w:tabs>
          <w:tab w:val="num" w:pos="360"/>
        </w:tabs>
        <w:spacing w:after="0" w:line="240" w:lineRule="auto"/>
        <w:jc w:val="center"/>
        <w:rPr>
          <w:rFonts w:ascii="Arial" w:eastAsia="Calibri" w:hAnsi="Arial" w:cs="Arial"/>
          <w:szCs w:val="20"/>
        </w:rPr>
      </w:pPr>
      <w:r>
        <w:rPr>
          <w:rFonts w:ascii="Arial" w:hAnsi="Arial"/>
        </w:rPr>
        <w:t>§ 3</w:t>
      </w: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When fulfilling the object of the order, the Contractor/Supplier shall exercise due diligence, considering the professional nature of his operations (according to Article 355 § 2 of the Polish Civil Code).</w:t>
      </w:r>
    </w:p>
    <w:p w:rsidR="000B54B2" w:rsidRPr="000B54B2" w:rsidRDefault="000B54B2" w:rsidP="000B54B2">
      <w:pPr>
        <w:tabs>
          <w:tab w:val="num" w:pos="360"/>
        </w:tabs>
        <w:spacing w:after="0" w:line="240" w:lineRule="auto"/>
        <w:jc w:val="center"/>
        <w:rPr>
          <w:rFonts w:ascii="Arial" w:eastAsia="Calibri" w:hAnsi="Arial" w:cs="Arial"/>
          <w:szCs w:val="20"/>
        </w:rPr>
      </w:pPr>
    </w:p>
    <w:p w:rsidR="000B54B2" w:rsidRPr="000B54B2" w:rsidRDefault="000B54B2" w:rsidP="000B54B2">
      <w:pPr>
        <w:tabs>
          <w:tab w:val="num" w:pos="360"/>
        </w:tabs>
        <w:spacing w:after="0" w:line="240" w:lineRule="auto"/>
        <w:jc w:val="center"/>
        <w:rPr>
          <w:rFonts w:ascii="Arial" w:eastAsia="Calibri" w:hAnsi="Arial" w:cs="Arial"/>
          <w:szCs w:val="20"/>
        </w:rPr>
      </w:pPr>
      <w:r>
        <w:rPr>
          <w:rFonts w:ascii="Arial" w:hAnsi="Arial"/>
        </w:rPr>
        <w:t>§ 4</w:t>
      </w: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ANWIL S.A. of Włocławek, ul. Toruńska 222, 87-805 Włocławek, hereby informs that it is the controller of the personal data, as defined in the applicable legal regulations, provided by _________* [name of the counterparty according to the terminology of the contract] and processed for the purpose of and to the extent necessary to manage and perform this Contract. The provision of personal data is voluntary and related to the execution and performance of this Contract.</w:t>
      </w: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The data controller hereby informs that the recipients of the personal data of _________ [name of the counterparty according to the terminology of the contract] may include the entities cooperating with ANWIL S.A. in connection with carrying out the above purpose.</w:t>
      </w: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 xml:space="preserve">______________ [name of the counterparty according to the terminology of the contract] shall have the right to access and rectify their personal data. </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Contact persons:</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 for the Client:</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 for the Contractor/Supplier:</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tabs>
          <w:tab w:val="num" w:pos="360"/>
        </w:tabs>
        <w:spacing w:after="0" w:line="240" w:lineRule="auto"/>
        <w:jc w:val="both"/>
        <w:rPr>
          <w:rFonts w:ascii="Arial" w:eastAsia="Calibri" w:hAnsi="Arial" w:cs="Arial"/>
          <w:szCs w:val="20"/>
        </w:rPr>
      </w:pPr>
      <w:r>
        <w:rPr>
          <w:rFonts w:ascii="Arial" w:hAnsi="Arial"/>
        </w:rPr>
        <w:t>Appendices:</w:t>
      </w:r>
    </w:p>
    <w:p w:rsidR="000B54B2" w:rsidRPr="000B54B2" w:rsidRDefault="000B54B2" w:rsidP="000B54B2">
      <w:pPr>
        <w:tabs>
          <w:tab w:val="num" w:pos="360"/>
        </w:tabs>
        <w:spacing w:after="0" w:line="240" w:lineRule="auto"/>
        <w:jc w:val="both"/>
        <w:rPr>
          <w:rFonts w:ascii="Arial" w:eastAsia="Calibri" w:hAnsi="Arial" w:cs="Arial"/>
          <w:szCs w:val="20"/>
        </w:rPr>
      </w:pPr>
    </w:p>
    <w:p w:rsidR="000B54B2" w:rsidRPr="000B54B2" w:rsidRDefault="000B54B2" w:rsidP="000B54B2">
      <w:pPr>
        <w:keepNext/>
        <w:tabs>
          <w:tab w:val="num" w:pos="360"/>
        </w:tabs>
        <w:spacing w:before="240" w:after="60" w:line="240" w:lineRule="auto"/>
        <w:outlineLvl w:val="3"/>
        <w:rPr>
          <w:rFonts w:ascii="Calibri" w:eastAsia="Times New Roman" w:hAnsi="Calibri" w:cs="Times New Roman"/>
          <w:b/>
          <w:bCs/>
          <w:sz w:val="28"/>
          <w:szCs w:val="28"/>
        </w:rPr>
      </w:pPr>
      <w:r>
        <w:rPr>
          <w:rFonts w:ascii="Calibri" w:hAnsi="Calibri"/>
          <w:b/>
          <w:sz w:val="28"/>
        </w:rPr>
        <w:t>The Client:</w:t>
      </w:r>
    </w:p>
    <w:p w:rsidR="000B54B2" w:rsidRPr="000B54B2" w:rsidRDefault="000B54B2" w:rsidP="000B54B2">
      <w:pPr>
        <w:keepNext/>
        <w:tabs>
          <w:tab w:val="num" w:pos="360"/>
        </w:tabs>
        <w:spacing w:before="240" w:after="60" w:line="240" w:lineRule="auto"/>
        <w:outlineLvl w:val="3"/>
        <w:rPr>
          <w:rFonts w:ascii="Calibri" w:eastAsia="Times New Roman" w:hAnsi="Calibri" w:cs="Times New Roman"/>
          <w:b/>
          <w:bCs/>
          <w:sz w:val="28"/>
          <w:szCs w:val="28"/>
        </w:rPr>
      </w:pPr>
    </w:p>
    <w:p w:rsidR="000B54B2" w:rsidRPr="000B54B2" w:rsidRDefault="000B54B2" w:rsidP="000B54B2">
      <w:pPr>
        <w:keepNext/>
        <w:tabs>
          <w:tab w:val="num" w:pos="360"/>
        </w:tabs>
        <w:spacing w:before="240" w:after="60" w:line="240" w:lineRule="auto"/>
        <w:outlineLvl w:val="3"/>
        <w:rPr>
          <w:rFonts w:ascii="Calibri" w:eastAsia="Times New Roman" w:hAnsi="Calibri" w:cs="Times New Roman"/>
          <w:b/>
          <w:bCs/>
          <w:sz w:val="28"/>
          <w:szCs w:val="28"/>
        </w:rPr>
      </w:pPr>
      <w:r>
        <w:rPr>
          <w:rFonts w:ascii="Calibri" w:hAnsi="Calibri"/>
          <w:b/>
          <w:sz w:val="28"/>
        </w:rPr>
        <w:t>......................................                                                     ......................................</w:t>
      </w:r>
    </w:p>
    <w:p w:rsidR="000B54B2" w:rsidRPr="000B54B2" w:rsidRDefault="000B54B2" w:rsidP="000B54B2">
      <w:pPr>
        <w:tabs>
          <w:tab w:val="num" w:pos="360"/>
        </w:tabs>
        <w:spacing w:after="0" w:line="240" w:lineRule="auto"/>
        <w:rPr>
          <w:rFonts w:ascii="Arial" w:eastAsia="Calibri" w:hAnsi="Arial" w:cs="Arial"/>
          <w:b/>
          <w:bCs/>
          <w:szCs w:val="20"/>
        </w:rPr>
      </w:pPr>
    </w:p>
    <w:p w:rsidR="000B54B2" w:rsidRPr="000B54B2" w:rsidRDefault="000B54B2" w:rsidP="000B54B2">
      <w:pPr>
        <w:tabs>
          <w:tab w:val="num" w:pos="360"/>
        </w:tabs>
        <w:spacing w:after="0" w:line="240" w:lineRule="auto"/>
        <w:rPr>
          <w:rFonts w:ascii="Arial" w:eastAsia="Calibri" w:hAnsi="Arial" w:cs="Arial"/>
          <w:b/>
          <w:bCs/>
          <w:szCs w:val="20"/>
        </w:rPr>
      </w:pPr>
    </w:p>
    <w:p w:rsidR="000B54B2" w:rsidRPr="000B54B2" w:rsidRDefault="000B54B2" w:rsidP="000B54B2">
      <w:pPr>
        <w:tabs>
          <w:tab w:val="num" w:pos="360"/>
        </w:tabs>
        <w:spacing w:after="0" w:line="240" w:lineRule="auto"/>
        <w:rPr>
          <w:rFonts w:ascii="Arial" w:eastAsia="Calibri" w:hAnsi="Arial" w:cs="Arial"/>
          <w:b/>
          <w:bCs/>
          <w:szCs w:val="20"/>
        </w:rPr>
      </w:pPr>
    </w:p>
    <w:p w:rsidR="000B54B2" w:rsidRPr="000B54B2" w:rsidRDefault="000B54B2" w:rsidP="000B54B2">
      <w:pPr>
        <w:tabs>
          <w:tab w:val="num" w:pos="360"/>
        </w:tabs>
        <w:spacing w:after="0" w:line="240" w:lineRule="auto"/>
        <w:rPr>
          <w:rFonts w:ascii="Arial" w:eastAsia="Calibri" w:hAnsi="Arial" w:cs="Arial"/>
          <w:b/>
          <w:bCs/>
          <w:szCs w:val="20"/>
        </w:rPr>
      </w:pPr>
      <w:r>
        <w:rPr>
          <w:rFonts w:ascii="Arial" w:hAnsi="Arial"/>
          <w:b/>
        </w:rPr>
        <w:t>Confirmation by the Contractor/Supplier:</w:t>
      </w:r>
    </w:p>
    <w:p w:rsidR="000B54B2" w:rsidRPr="000B54B2" w:rsidRDefault="000B54B2" w:rsidP="000B54B2">
      <w:pPr>
        <w:tabs>
          <w:tab w:val="num" w:pos="360"/>
        </w:tabs>
        <w:spacing w:after="0" w:line="240" w:lineRule="auto"/>
        <w:rPr>
          <w:rFonts w:ascii="Arial" w:eastAsia="Calibri" w:hAnsi="Arial" w:cs="Arial"/>
          <w:b/>
          <w:bCs/>
          <w:szCs w:val="20"/>
        </w:rPr>
      </w:pPr>
    </w:p>
    <w:p w:rsidR="000B54B2" w:rsidRPr="000B54B2" w:rsidRDefault="000B54B2" w:rsidP="000B54B2">
      <w:pPr>
        <w:keepNext/>
        <w:tabs>
          <w:tab w:val="num" w:pos="360"/>
        </w:tabs>
        <w:spacing w:before="240" w:after="60" w:line="240" w:lineRule="auto"/>
        <w:outlineLvl w:val="3"/>
        <w:rPr>
          <w:rFonts w:ascii="Calibri" w:eastAsia="Times New Roman" w:hAnsi="Calibri" w:cs="Times New Roman"/>
          <w:b/>
          <w:bCs/>
          <w:sz w:val="28"/>
          <w:szCs w:val="28"/>
        </w:rPr>
      </w:pPr>
      <w:r>
        <w:rPr>
          <w:rFonts w:ascii="Calibri" w:hAnsi="Calibri"/>
          <w:b/>
          <w:sz w:val="28"/>
        </w:rPr>
        <w:t>......................................                                                     ......................................</w:t>
      </w:r>
    </w:p>
    <w:p w:rsidR="000B54B2" w:rsidRPr="000B54B2" w:rsidRDefault="000B54B2" w:rsidP="000B54B2">
      <w:pPr>
        <w:tabs>
          <w:tab w:val="num" w:pos="360"/>
        </w:tabs>
        <w:spacing w:after="0" w:line="240" w:lineRule="auto"/>
        <w:rPr>
          <w:rFonts w:ascii="Arial" w:eastAsia="Calibri" w:hAnsi="Arial" w:cs="Arial"/>
          <w:b/>
          <w:bCs/>
          <w:szCs w:val="20"/>
        </w:rPr>
      </w:pPr>
    </w:p>
    <w:p w:rsidR="000B54B2" w:rsidRPr="000B54B2" w:rsidRDefault="000B54B2" w:rsidP="000B54B2">
      <w:pPr>
        <w:tabs>
          <w:tab w:val="num" w:pos="360"/>
        </w:tabs>
        <w:autoSpaceDE w:val="0"/>
        <w:autoSpaceDN w:val="0"/>
        <w:spacing w:after="0" w:line="240" w:lineRule="auto"/>
        <w:rPr>
          <w:rFonts w:ascii="Arial" w:eastAsia="Calibri" w:hAnsi="Arial" w:cs="Arial"/>
          <w:szCs w:val="20"/>
        </w:rPr>
      </w:pPr>
      <w:r>
        <w:rPr>
          <w:rFonts w:ascii="Arial" w:hAnsi="Arial"/>
        </w:rPr>
        <w:t xml:space="preserve">* This refers to </w:t>
      </w:r>
      <w:r w:rsidRPr="000B54B2">
        <w:rPr>
          <w:rFonts w:ascii="Arial" w:hAnsi="Arial"/>
          <w:color w:val="000000"/>
          <w:szCs w:val="20"/>
        </w:rPr>
        <w:t>_________ [name of the counterparty according to the terminology of the contract]</w:t>
      </w:r>
      <w:r>
        <w:rPr>
          <w:rFonts w:ascii="Arial" w:hAnsi="Arial"/>
        </w:rPr>
        <w:t>, who is a natural person, including an individual operating a sole proprietorship subject to registration with the Central Register of Business Activity (also if that individual is a partner in a private partnership).</w:t>
      </w: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0B54B2" w:rsidRPr="000B54B2" w:rsidRDefault="000B54B2" w:rsidP="000B54B2">
      <w:pPr>
        <w:spacing w:after="0" w:line="240" w:lineRule="auto"/>
        <w:rPr>
          <w:rFonts w:ascii="Arial" w:eastAsia="Calibri" w:hAnsi="Arial" w:cs="Times New Roman"/>
          <w:szCs w:val="20"/>
        </w:rPr>
      </w:pPr>
    </w:p>
    <w:p w:rsidR="00C72255" w:rsidRDefault="00C72255"/>
    <w:sectPr w:rsidR="00C722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510" w:rsidRDefault="003F5510" w:rsidP="00216AD8">
      <w:pPr>
        <w:spacing w:after="0" w:line="240" w:lineRule="auto"/>
      </w:pPr>
      <w:r>
        <w:separator/>
      </w:r>
    </w:p>
  </w:endnote>
  <w:endnote w:type="continuationSeparator" w:id="0">
    <w:p w:rsidR="003F5510" w:rsidRDefault="003F5510" w:rsidP="00216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D8" w:rsidRPr="00390A13" w:rsidRDefault="00216AD8" w:rsidP="00216AD8">
    <w:pPr>
      <w:pStyle w:val="Stopka"/>
      <w:jc w:val="right"/>
      <w:rPr>
        <w:rFonts w:ascii="Arial" w:hAnsi="Arial" w:cs="Arial"/>
        <w:sz w:val="16"/>
        <w:szCs w:val="16"/>
      </w:rPr>
    </w:pPr>
    <w:r>
      <w:rPr>
        <w:rFonts w:ascii="Arial" w:hAnsi="Arial"/>
        <w:sz w:val="16"/>
      </w:rPr>
      <w:t xml:space="preserve">Page </w:t>
    </w:r>
    <w:r w:rsidRPr="00390A13">
      <w:rPr>
        <w:rFonts w:ascii="Arial" w:hAnsi="Arial" w:cs="Arial"/>
        <w:b/>
        <w:bCs/>
        <w:sz w:val="16"/>
        <w:szCs w:val="16"/>
      </w:rPr>
      <w:fldChar w:fldCharType="begin"/>
    </w:r>
    <w:r w:rsidRPr="00390A13">
      <w:rPr>
        <w:rFonts w:ascii="Arial" w:hAnsi="Arial" w:cs="Arial"/>
        <w:b/>
        <w:bCs/>
        <w:sz w:val="16"/>
        <w:szCs w:val="16"/>
      </w:rPr>
      <w:instrText>PAGE</w:instrText>
    </w:r>
    <w:r w:rsidRPr="00390A13">
      <w:rPr>
        <w:rFonts w:ascii="Arial" w:hAnsi="Arial" w:cs="Arial"/>
        <w:b/>
        <w:bCs/>
        <w:sz w:val="16"/>
        <w:szCs w:val="16"/>
      </w:rPr>
      <w:fldChar w:fldCharType="separate"/>
    </w:r>
    <w:r w:rsidR="00845524">
      <w:rPr>
        <w:rFonts w:ascii="Arial" w:hAnsi="Arial" w:cs="Arial"/>
        <w:b/>
        <w:bCs/>
        <w:noProof/>
        <w:sz w:val="16"/>
        <w:szCs w:val="16"/>
      </w:rPr>
      <w:t>1</w:t>
    </w:r>
    <w:r w:rsidRPr="00390A13">
      <w:rPr>
        <w:rFonts w:ascii="Arial" w:hAnsi="Arial" w:cs="Arial"/>
        <w:b/>
        <w:bCs/>
        <w:sz w:val="16"/>
        <w:szCs w:val="16"/>
      </w:rPr>
      <w:fldChar w:fldCharType="end"/>
    </w:r>
    <w:r>
      <w:rPr>
        <w:rFonts w:ascii="Arial" w:hAnsi="Arial"/>
        <w:sz w:val="16"/>
      </w:rPr>
      <w:t xml:space="preserve"> of </w:t>
    </w:r>
    <w:r w:rsidRPr="00390A13">
      <w:rPr>
        <w:rFonts w:ascii="Arial" w:hAnsi="Arial" w:cs="Arial"/>
        <w:b/>
        <w:bCs/>
        <w:sz w:val="16"/>
        <w:szCs w:val="16"/>
      </w:rPr>
      <w:fldChar w:fldCharType="begin"/>
    </w:r>
    <w:r w:rsidRPr="00390A13">
      <w:rPr>
        <w:rFonts w:ascii="Arial" w:hAnsi="Arial" w:cs="Arial"/>
        <w:b/>
        <w:bCs/>
        <w:sz w:val="16"/>
        <w:szCs w:val="16"/>
      </w:rPr>
      <w:instrText>NUMPAGES</w:instrText>
    </w:r>
    <w:r w:rsidRPr="00390A13">
      <w:rPr>
        <w:rFonts w:ascii="Arial" w:hAnsi="Arial" w:cs="Arial"/>
        <w:b/>
        <w:bCs/>
        <w:sz w:val="16"/>
        <w:szCs w:val="16"/>
      </w:rPr>
      <w:fldChar w:fldCharType="separate"/>
    </w:r>
    <w:r w:rsidR="00845524">
      <w:rPr>
        <w:rFonts w:ascii="Arial" w:hAnsi="Arial" w:cs="Arial"/>
        <w:b/>
        <w:bCs/>
        <w:noProof/>
        <w:sz w:val="16"/>
        <w:szCs w:val="16"/>
      </w:rPr>
      <w:t>2</w:t>
    </w:r>
    <w:r w:rsidRPr="00390A13">
      <w:rPr>
        <w:rFonts w:ascii="Arial" w:hAnsi="Arial" w:cs="Arial"/>
        <w:b/>
        <w:bCs/>
        <w:sz w:val="16"/>
        <w:szCs w:val="16"/>
      </w:rPr>
      <w:fldChar w:fldCharType="end"/>
    </w:r>
  </w:p>
  <w:p w:rsidR="00216AD8" w:rsidRDefault="00216A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510" w:rsidRDefault="003F5510" w:rsidP="00216AD8">
      <w:pPr>
        <w:spacing w:after="0" w:line="240" w:lineRule="auto"/>
      </w:pPr>
      <w:r>
        <w:separator/>
      </w:r>
    </w:p>
  </w:footnote>
  <w:footnote w:type="continuationSeparator" w:id="0">
    <w:p w:rsidR="003F5510" w:rsidRDefault="003F5510" w:rsidP="00216A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25A"/>
    <w:rsid w:val="00020CED"/>
    <w:rsid w:val="000450A1"/>
    <w:rsid w:val="00050886"/>
    <w:rsid w:val="0009596A"/>
    <w:rsid w:val="000B54B2"/>
    <w:rsid w:val="0015593A"/>
    <w:rsid w:val="00216AD8"/>
    <w:rsid w:val="003F5510"/>
    <w:rsid w:val="003F5C9E"/>
    <w:rsid w:val="0040225A"/>
    <w:rsid w:val="00417C15"/>
    <w:rsid w:val="004412B2"/>
    <w:rsid w:val="004C2A59"/>
    <w:rsid w:val="005A080D"/>
    <w:rsid w:val="0061596D"/>
    <w:rsid w:val="006E6479"/>
    <w:rsid w:val="007323B1"/>
    <w:rsid w:val="00744374"/>
    <w:rsid w:val="007E6E04"/>
    <w:rsid w:val="008026C4"/>
    <w:rsid w:val="00845524"/>
    <w:rsid w:val="009A0729"/>
    <w:rsid w:val="00A05915"/>
    <w:rsid w:val="00A1437D"/>
    <w:rsid w:val="00AC7948"/>
    <w:rsid w:val="00AE326E"/>
    <w:rsid w:val="00B60F1F"/>
    <w:rsid w:val="00B826C7"/>
    <w:rsid w:val="00B91C1F"/>
    <w:rsid w:val="00BE3B61"/>
    <w:rsid w:val="00C01146"/>
    <w:rsid w:val="00C72255"/>
    <w:rsid w:val="00D35392"/>
    <w:rsid w:val="00D67E69"/>
    <w:rsid w:val="00DC57CC"/>
    <w:rsid w:val="00E45774"/>
    <w:rsid w:val="00E9066B"/>
    <w:rsid w:val="00E95D7A"/>
    <w:rsid w:val="00EB6E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3A14A-5C72-4AA9-8BF3-18CC3074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6A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6AD8"/>
  </w:style>
  <w:style w:type="paragraph" w:styleId="Stopka">
    <w:name w:val="footer"/>
    <w:basedOn w:val="Normalny"/>
    <w:link w:val="StopkaZnak"/>
    <w:uiPriority w:val="99"/>
    <w:unhideWhenUsed/>
    <w:rsid w:val="00216A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2197</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Wasiak Magdalena (ANW)</dc:creator>
  <cp:lastModifiedBy>Jankowska Anna (ANW)</cp:lastModifiedBy>
  <cp:revision>2</cp:revision>
  <dcterms:created xsi:type="dcterms:W3CDTF">2023-11-15T12:35:00Z</dcterms:created>
  <dcterms:modified xsi:type="dcterms:W3CDTF">2023-11-15T12:35:00Z</dcterms:modified>
</cp:coreProperties>
</file>